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5" w:rsidRPr="00333800" w:rsidRDefault="004E237A" w:rsidP="00687302">
      <w:pPr>
        <w:spacing w:after="0" w:line="240" w:lineRule="auto"/>
        <w:ind w:left="-426"/>
        <w:jc w:val="center"/>
        <w:rPr>
          <w:rFonts w:ascii="Times New Roman" w:hAnsi="Times New Roman" w:cs="Times New Roman"/>
          <w:sz w:val="28"/>
          <w:szCs w:val="28"/>
        </w:rPr>
      </w:pPr>
      <w:r w:rsidRPr="00333800">
        <w:rPr>
          <w:rFonts w:ascii="Times New Roman" w:hAnsi="Times New Roman" w:cs="Times New Roman"/>
          <w:sz w:val="28"/>
          <w:szCs w:val="28"/>
        </w:rPr>
        <w:t>Муниципальное бюджетное общеобразовательное учреждение</w:t>
      </w:r>
    </w:p>
    <w:p w:rsidR="004E237A" w:rsidRPr="00333800" w:rsidRDefault="004E237A" w:rsidP="00687302">
      <w:pPr>
        <w:spacing w:after="0" w:line="240" w:lineRule="auto"/>
        <w:ind w:left="-426"/>
        <w:jc w:val="center"/>
        <w:rPr>
          <w:rFonts w:ascii="Times New Roman" w:hAnsi="Times New Roman" w:cs="Times New Roman"/>
          <w:sz w:val="28"/>
          <w:szCs w:val="28"/>
        </w:rPr>
      </w:pPr>
      <w:r w:rsidRPr="00333800">
        <w:rPr>
          <w:rFonts w:ascii="Times New Roman" w:hAnsi="Times New Roman" w:cs="Times New Roman"/>
          <w:sz w:val="28"/>
          <w:szCs w:val="28"/>
        </w:rPr>
        <w:t>средняя общеобразовательная школа №4 г. Чаплыгина</w:t>
      </w:r>
    </w:p>
    <w:p w:rsidR="004E237A" w:rsidRPr="00333800" w:rsidRDefault="004E237A" w:rsidP="00687302">
      <w:pPr>
        <w:spacing w:after="0" w:line="240" w:lineRule="auto"/>
        <w:ind w:left="-426"/>
        <w:jc w:val="center"/>
        <w:rPr>
          <w:rFonts w:ascii="Times New Roman" w:hAnsi="Times New Roman" w:cs="Times New Roman"/>
          <w:sz w:val="28"/>
          <w:szCs w:val="28"/>
        </w:rPr>
      </w:pPr>
      <w:r w:rsidRPr="00333800">
        <w:rPr>
          <w:rFonts w:ascii="Times New Roman" w:hAnsi="Times New Roman" w:cs="Times New Roman"/>
          <w:sz w:val="28"/>
          <w:szCs w:val="28"/>
        </w:rPr>
        <w:t>Чаплы</w:t>
      </w:r>
      <w:r w:rsidR="00687302" w:rsidRPr="00333800">
        <w:rPr>
          <w:rFonts w:ascii="Times New Roman" w:hAnsi="Times New Roman" w:cs="Times New Roman"/>
          <w:sz w:val="28"/>
          <w:szCs w:val="28"/>
        </w:rPr>
        <w:t>гинского муниципального района Л</w:t>
      </w:r>
      <w:r w:rsidR="00333800">
        <w:rPr>
          <w:rFonts w:ascii="Times New Roman" w:hAnsi="Times New Roman" w:cs="Times New Roman"/>
          <w:sz w:val="28"/>
          <w:szCs w:val="28"/>
        </w:rPr>
        <w:t xml:space="preserve">ипецкой области </w:t>
      </w:r>
    </w:p>
    <w:p w:rsidR="004E237A" w:rsidRDefault="004E237A" w:rsidP="00687302">
      <w:pPr>
        <w:spacing w:after="0" w:line="240" w:lineRule="auto"/>
        <w:ind w:left="-426"/>
        <w:jc w:val="center"/>
        <w:rPr>
          <w:rFonts w:ascii="Times New Roman" w:hAnsi="Times New Roman" w:cs="Times New Roman"/>
          <w:b/>
          <w:sz w:val="28"/>
          <w:szCs w:val="28"/>
        </w:rPr>
      </w:pPr>
    </w:p>
    <w:p w:rsidR="00333800" w:rsidRDefault="004E237A" w:rsidP="00333800">
      <w:pPr>
        <w:spacing w:line="240" w:lineRule="auto"/>
        <w:ind w:left="-426"/>
        <w:rPr>
          <w:rFonts w:ascii="Times New Roman" w:hAnsi="Times New Roman" w:cs="Times New Roman"/>
          <w:b/>
          <w:sz w:val="24"/>
          <w:szCs w:val="24"/>
        </w:rPr>
      </w:pPr>
      <w:r w:rsidRPr="002402C1">
        <w:rPr>
          <w:rFonts w:ascii="Times New Roman" w:hAnsi="Times New Roman" w:cs="Times New Roman"/>
          <w:b/>
          <w:sz w:val="24"/>
          <w:szCs w:val="24"/>
        </w:rPr>
        <w:t xml:space="preserve">ПРИНЯТО                                                          </w:t>
      </w:r>
      <w:r w:rsidR="002402C1">
        <w:rPr>
          <w:rFonts w:ascii="Times New Roman" w:hAnsi="Times New Roman" w:cs="Times New Roman"/>
          <w:b/>
          <w:sz w:val="24"/>
          <w:szCs w:val="24"/>
        </w:rPr>
        <w:t xml:space="preserve">         </w:t>
      </w:r>
      <w:r w:rsidRPr="002402C1">
        <w:rPr>
          <w:rFonts w:ascii="Times New Roman" w:hAnsi="Times New Roman" w:cs="Times New Roman"/>
          <w:b/>
          <w:sz w:val="24"/>
          <w:szCs w:val="24"/>
        </w:rPr>
        <w:t xml:space="preserve"> </w:t>
      </w:r>
      <w:r w:rsidR="00333800">
        <w:rPr>
          <w:rFonts w:ascii="Times New Roman" w:hAnsi="Times New Roman" w:cs="Times New Roman"/>
          <w:b/>
          <w:sz w:val="24"/>
          <w:szCs w:val="24"/>
        </w:rPr>
        <w:t xml:space="preserve">             </w:t>
      </w:r>
      <w:r w:rsidR="008D183E">
        <w:rPr>
          <w:rFonts w:ascii="Times New Roman" w:hAnsi="Times New Roman" w:cs="Times New Roman"/>
          <w:b/>
          <w:sz w:val="24"/>
          <w:szCs w:val="24"/>
        </w:rPr>
        <w:t xml:space="preserve"> </w:t>
      </w:r>
      <w:r w:rsidRPr="002402C1">
        <w:rPr>
          <w:rFonts w:ascii="Times New Roman" w:hAnsi="Times New Roman" w:cs="Times New Roman"/>
          <w:b/>
          <w:sz w:val="24"/>
          <w:szCs w:val="24"/>
        </w:rPr>
        <w:t>УТВЕРЖДАЮ</w:t>
      </w:r>
    </w:p>
    <w:p w:rsidR="00333800" w:rsidRDefault="004E237A" w:rsidP="00333800">
      <w:pPr>
        <w:spacing w:line="240" w:lineRule="auto"/>
        <w:ind w:left="-426"/>
        <w:rPr>
          <w:rFonts w:ascii="Times New Roman" w:hAnsi="Times New Roman" w:cs="Times New Roman"/>
          <w:b/>
          <w:sz w:val="24"/>
          <w:szCs w:val="24"/>
        </w:rPr>
      </w:pPr>
      <w:r w:rsidRPr="00333800">
        <w:rPr>
          <w:rFonts w:ascii="Times New Roman" w:hAnsi="Times New Roman" w:cs="Times New Roman"/>
          <w:sz w:val="24"/>
          <w:szCs w:val="24"/>
        </w:rPr>
        <w:t xml:space="preserve">На </w:t>
      </w:r>
      <w:r w:rsidR="00333800">
        <w:rPr>
          <w:rFonts w:ascii="Times New Roman" w:hAnsi="Times New Roman" w:cs="Times New Roman"/>
          <w:sz w:val="24"/>
          <w:szCs w:val="24"/>
        </w:rPr>
        <w:t>заседании педагогического совета</w:t>
      </w:r>
      <w:r w:rsidRPr="00333800">
        <w:rPr>
          <w:rFonts w:ascii="Times New Roman" w:hAnsi="Times New Roman" w:cs="Times New Roman"/>
          <w:sz w:val="24"/>
          <w:szCs w:val="24"/>
        </w:rPr>
        <w:t xml:space="preserve">                              </w:t>
      </w:r>
      <w:r w:rsidR="00333800">
        <w:rPr>
          <w:rFonts w:ascii="Times New Roman" w:hAnsi="Times New Roman" w:cs="Times New Roman"/>
          <w:sz w:val="24"/>
          <w:szCs w:val="24"/>
        </w:rPr>
        <w:t xml:space="preserve">      </w:t>
      </w:r>
      <w:r w:rsidR="008D183E" w:rsidRPr="00333800">
        <w:rPr>
          <w:rFonts w:ascii="Times New Roman" w:hAnsi="Times New Roman" w:cs="Times New Roman"/>
          <w:sz w:val="24"/>
          <w:szCs w:val="24"/>
        </w:rPr>
        <w:t xml:space="preserve"> </w:t>
      </w:r>
      <w:r w:rsidRPr="00333800">
        <w:rPr>
          <w:rFonts w:ascii="Times New Roman" w:hAnsi="Times New Roman" w:cs="Times New Roman"/>
          <w:sz w:val="24"/>
          <w:szCs w:val="24"/>
        </w:rPr>
        <w:t xml:space="preserve">Директор МБОУ СОШ №4 </w:t>
      </w:r>
      <w:r w:rsidR="00333800">
        <w:rPr>
          <w:rFonts w:ascii="Times New Roman" w:hAnsi="Times New Roman" w:cs="Times New Roman"/>
          <w:sz w:val="24"/>
          <w:szCs w:val="24"/>
        </w:rPr>
        <w:t>Протокол № 3 от 27 сентя</w:t>
      </w:r>
      <w:r w:rsidRPr="00333800">
        <w:rPr>
          <w:rFonts w:ascii="Times New Roman" w:hAnsi="Times New Roman" w:cs="Times New Roman"/>
          <w:sz w:val="24"/>
          <w:szCs w:val="24"/>
        </w:rPr>
        <w:t xml:space="preserve">бря 2013г.                  </w:t>
      </w:r>
      <w:r w:rsidR="008D183E" w:rsidRPr="00333800">
        <w:rPr>
          <w:rFonts w:ascii="Times New Roman" w:hAnsi="Times New Roman" w:cs="Times New Roman"/>
          <w:sz w:val="24"/>
          <w:szCs w:val="24"/>
        </w:rPr>
        <w:t xml:space="preserve">                         _____________/И.В. Дымова/</w:t>
      </w:r>
    </w:p>
    <w:p w:rsidR="00DF7194" w:rsidRPr="00333800" w:rsidRDefault="00DF7194" w:rsidP="00DF7194">
      <w:pPr>
        <w:spacing w:after="0" w:line="240" w:lineRule="auto"/>
        <w:ind w:left="-426"/>
        <w:rPr>
          <w:rFonts w:ascii="Times New Roman" w:hAnsi="Times New Roman" w:cs="Times New Roman"/>
          <w:sz w:val="24"/>
          <w:szCs w:val="24"/>
        </w:rPr>
      </w:pPr>
      <w:r w:rsidRPr="00333800">
        <w:rPr>
          <w:rFonts w:ascii="Times New Roman" w:hAnsi="Times New Roman" w:cs="Times New Roman"/>
          <w:sz w:val="24"/>
          <w:szCs w:val="24"/>
        </w:rPr>
        <w:t>Учтено мнение совета родителей</w:t>
      </w:r>
      <w:r w:rsidR="00630C6B">
        <w:rPr>
          <w:rFonts w:ascii="Times New Roman" w:hAnsi="Times New Roman" w:cs="Times New Roman"/>
          <w:sz w:val="24"/>
          <w:szCs w:val="24"/>
        </w:rPr>
        <w:t xml:space="preserve">                                           </w:t>
      </w:r>
      <w:r w:rsidR="00630C6B" w:rsidRPr="00630C6B">
        <w:rPr>
          <w:rFonts w:ascii="Times New Roman" w:hAnsi="Times New Roman" w:cs="Times New Roman"/>
          <w:sz w:val="24"/>
          <w:szCs w:val="24"/>
        </w:rPr>
        <w:t xml:space="preserve"> </w:t>
      </w:r>
      <w:r w:rsidR="00630C6B">
        <w:rPr>
          <w:rFonts w:ascii="Times New Roman" w:hAnsi="Times New Roman" w:cs="Times New Roman"/>
          <w:sz w:val="24"/>
          <w:szCs w:val="24"/>
        </w:rPr>
        <w:t>Приказ № 62 от 28</w:t>
      </w:r>
      <w:r w:rsidR="00630C6B" w:rsidRPr="00333800">
        <w:rPr>
          <w:rFonts w:ascii="Times New Roman" w:hAnsi="Times New Roman" w:cs="Times New Roman"/>
          <w:sz w:val="24"/>
          <w:szCs w:val="24"/>
        </w:rPr>
        <w:t>.11.2013г.</w:t>
      </w:r>
    </w:p>
    <w:p w:rsidR="00DF7194" w:rsidRDefault="00DF7194" w:rsidP="00DF7194">
      <w:pPr>
        <w:spacing w:after="0" w:line="240" w:lineRule="auto"/>
        <w:ind w:left="-426"/>
        <w:rPr>
          <w:rFonts w:ascii="Times New Roman" w:hAnsi="Times New Roman" w:cs="Times New Roman"/>
          <w:sz w:val="24"/>
          <w:szCs w:val="24"/>
        </w:rPr>
      </w:pPr>
      <w:r w:rsidRPr="00333800">
        <w:rPr>
          <w:rFonts w:ascii="Times New Roman" w:hAnsi="Times New Roman" w:cs="Times New Roman"/>
          <w:sz w:val="24"/>
          <w:szCs w:val="24"/>
        </w:rPr>
        <w:t>Протокол №1 от 29.08.2013 г.</w:t>
      </w:r>
    </w:p>
    <w:p w:rsidR="00630C6B" w:rsidRDefault="004E237A" w:rsidP="00630C6B">
      <w:pPr>
        <w:spacing w:after="0" w:line="240" w:lineRule="auto"/>
        <w:ind w:left="-426"/>
        <w:rPr>
          <w:rFonts w:ascii="Times New Roman" w:hAnsi="Times New Roman" w:cs="Times New Roman"/>
          <w:sz w:val="24"/>
          <w:szCs w:val="24"/>
        </w:rPr>
      </w:pPr>
      <w:r w:rsidRPr="00333800">
        <w:rPr>
          <w:rFonts w:ascii="Times New Roman" w:hAnsi="Times New Roman" w:cs="Times New Roman"/>
          <w:sz w:val="24"/>
          <w:szCs w:val="24"/>
        </w:rPr>
        <w:t>Учтено мнение совета учащихся</w:t>
      </w:r>
      <w:r w:rsidR="008D183E" w:rsidRPr="00333800">
        <w:rPr>
          <w:rFonts w:ascii="Times New Roman" w:hAnsi="Times New Roman" w:cs="Times New Roman"/>
          <w:sz w:val="24"/>
          <w:szCs w:val="24"/>
        </w:rPr>
        <w:t xml:space="preserve">                          </w:t>
      </w:r>
      <w:r w:rsidR="00DF7194">
        <w:rPr>
          <w:rFonts w:ascii="Times New Roman" w:hAnsi="Times New Roman" w:cs="Times New Roman"/>
          <w:sz w:val="24"/>
          <w:szCs w:val="24"/>
        </w:rPr>
        <w:t xml:space="preserve">                </w:t>
      </w:r>
    </w:p>
    <w:p w:rsidR="00630C6B" w:rsidRDefault="00DF7194" w:rsidP="00630C6B">
      <w:pPr>
        <w:spacing w:after="0" w:line="240" w:lineRule="auto"/>
        <w:ind w:left="-426"/>
        <w:rPr>
          <w:rFonts w:ascii="Times New Roman" w:hAnsi="Times New Roman" w:cs="Times New Roman"/>
          <w:sz w:val="24"/>
          <w:szCs w:val="24"/>
        </w:rPr>
      </w:pPr>
      <w:r w:rsidRPr="00333800">
        <w:rPr>
          <w:rFonts w:ascii="Times New Roman" w:hAnsi="Times New Roman" w:cs="Times New Roman"/>
          <w:sz w:val="24"/>
          <w:szCs w:val="24"/>
        </w:rPr>
        <w:t>Протокол №1 от 28.09.2013 г</w:t>
      </w:r>
      <w:r w:rsidR="00630C6B">
        <w:rPr>
          <w:rFonts w:ascii="Times New Roman" w:hAnsi="Times New Roman" w:cs="Times New Roman"/>
          <w:sz w:val="24"/>
          <w:szCs w:val="24"/>
        </w:rPr>
        <w:t>.</w:t>
      </w:r>
    </w:p>
    <w:p w:rsidR="002402C1" w:rsidRPr="00630C6B" w:rsidRDefault="002402C1" w:rsidP="00630C6B">
      <w:pPr>
        <w:spacing w:after="0" w:line="240" w:lineRule="auto"/>
        <w:ind w:left="-426"/>
        <w:rPr>
          <w:rFonts w:ascii="Times New Roman" w:hAnsi="Times New Roman" w:cs="Times New Roman"/>
          <w:sz w:val="24"/>
          <w:szCs w:val="24"/>
        </w:rPr>
      </w:pPr>
      <w:r w:rsidRPr="00333800">
        <w:rPr>
          <w:rFonts w:ascii="Times New Roman" w:hAnsi="Times New Roman" w:cs="Times New Roman"/>
          <w:sz w:val="24"/>
          <w:szCs w:val="24"/>
        </w:rPr>
        <w:t>Учтено мнение профсоюзной организации</w:t>
      </w:r>
    </w:p>
    <w:p w:rsidR="002402C1" w:rsidRPr="002402C1" w:rsidRDefault="002402C1" w:rsidP="00333800">
      <w:pPr>
        <w:spacing w:after="0" w:line="240" w:lineRule="auto"/>
        <w:ind w:left="-426"/>
        <w:rPr>
          <w:rFonts w:ascii="Times New Roman" w:hAnsi="Times New Roman" w:cs="Times New Roman"/>
          <w:b/>
          <w:sz w:val="24"/>
          <w:szCs w:val="24"/>
        </w:rPr>
      </w:pPr>
      <w:r w:rsidRPr="00333800">
        <w:rPr>
          <w:rFonts w:ascii="Times New Roman" w:hAnsi="Times New Roman" w:cs="Times New Roman"/>
          <w:sz w:val="24"/>
          <w:szCs w:val="24"/>
        </w:rPr>
        <w:t>Протокол №8 от 08.11.2013</w:t>
      </w:r>
      <w:r w:rsidRPr="002402C1">
        <w:rPr>
          <w:rFonts w:ascii="Times New Roman" w:hAnsi="Times New Roman" w:cs="Times New Roman"/>
          <w:b/>
          <w:sz w:val="24"/>
          <w:szCs w:val="24"/>
        </w:rPr>
        <w:t xml:space="preserve"> г.</w:t>
      </w:r>
    </w:p>
    <w:p w:rsidR="004E237A" w:rsidRDefault="004E237A" w:rsidP="00333800">
      <w:pPr>
        <w:spacing w:after="0" w:line="240" w:lineRule="auto"/>
        <w:jc w:val="center"/>
        <w:rPr>
          <w:rFonts w:ascii="Times New Roman" w:hAnsi="Times New Roman" w:cs="Times New Roman"/>
          <w:b/>
          <w:sz w:val="28"/>
          <w:szCs w:val="28"/>
        </w:rPr>
      </w:pPr>
    </w:p>
    <w:p w:rsidR="002402C1" w:rsidRDefault="008D183E" w:rsidP="008D183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402C1">
        <w:rPr>
          <w:rFonts w:ascii="Times New Roman" w:hAnsi="Times New Roman" w:cs="Times New Roman"/>
          <w:b/>
          <w:sz w:val="28"/>
          <w:szCs w:val="28"/>
        </w:rPr>
        <w:t>Порядок создания, организации работы, принятия решений комиссией</w:t>
      </w:r>
    </w:p>
    <w:p w:rsidR="002402C1" w:rsidRDefault="002402C1" w:rsidP="008D18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урегулированию споров между участниками образовательных</w:t>
      </w:r>
    </w:p>
    <w:p w:rsidR="002402C1" w:rsidRDefault="002402C1" w:rsidP="008D18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отношений и исполнения принятых решений</w:t>
      </w:r>
    </w:p>
    <w:p w:rsidR="00306F4A" w:rsidRDefault="00306F4A" w:rsidP="008D183E">
      <w:pPr>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rPr>
        <w:t>в МБОУ СОШ №4 г. Чаплыгина</w:t>
      </w:r>
    </w:p>
    <w:p w:rsidR="00306F4A" w:rsidRPr="00034135" w:rsidRDefault="00306F4A" w:rsidP="008D183E">
      <w:pPr>
        <w:pStyle w:val="a3"/>
        <w:numPr>
          <w:ilvl w:val="0"/>
          <w:numId w:val="1"/>
        </w:numPr>
        <w:spacing w:after="0"/>
        <w:ind w:left="-426" w:firstLine="0"/>
        <w:jc w:val="both"/>
        <w:rPr>
          <w:rFonts w:ascii="Times New Roman" w:hAnsi="Times New Roman" w:cs="Times New Roman"/>
          <w:sz w:val="28"/>
          <w:szCs w:val="28"/>
        </w:rPr>
      </w:pPr>
      <w:r w:rsidRPr="00034135">
        <w:rPr>
          <w:rFonts w:ascii="Times New Roman" w:hAnsi="Times New Roman" w:cs="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исполнение принятых решений в муниципальном бюджетном общеобразовательном учреждении с</w:t>
      </w:r>
      <w:r w:rsidR="007248B0">
        <w:rPr>
          <w:rFonts w:ascii="Times New Roman" w:hAnsi="Times New Roman" w:cs="Times New Roman"/>
          <w:sz w:val="28"/>
          <w:szCs w:val="28"/>
        </w:rPr>
        <w:t>редней общеобразовательной школе</w:t>
      </w:r>
      <w:r w:rsidRPr="00034135">
        <w:rPr>
          <w:rFonts w:ascii="Times New Roman" w:hAnsi="Times New Roman" w:cs="Times New Roman"/>
          <w:sz w:val="28"/>
          <w:szCs w:val="28"/>
        </w:rPr>
        <w:t xml:space="preserve"> №4 г. Чаплыгина Чаплыгинского муниципального района Липецкой области (далее</w:t>
      </w:r>
      <w:r w:rsidR="004B1EBC" w:rsidRPr="00034135">
        <w:rPr>
          <w:rFonts w:ascii="Times New Roman" w:hAnsi="Times New Roman" w:cs="Times New Roman"/>
          <w:sz w:val="28"/>
          <w:szCs w:val="28"/>
        </w:rPr>
        <w:t xml:space="preserve"> – учреждение).</w:t>
      </w:r>
    </w:p>
    <w:p w:rsidR="004B1EBC" w:rsidRDefault="004B1EBC" w:rsidP="008D183E">
      <w:pPr>
        <w:pStyle w:val="a3"/>
        <w:spacing w:after="0"/>
        <w:ind w:left="-426"/>
        <w:jc w:val="both"/>
        <w:rPr>
          <w:rFonts w:ascii="Times New Roman" w:hAnsi="Times New Roman" w:cs="Times New Roman"/>
          <w:sz w:val="28"/>
          <w:szCs w:val="28"/>
        </w:rPr>
      </w:pPr>
      <w:r w:rsidRPr="00034135">
        <w:rPr>
          <w:rFonts w:ascii="Times New Roman" w:hAnsi="Times New Roman" w:cs="Times New Roman"/>
          <w:sz w:val="28"/>
          <w:szCs w:val="28"/>
        </w:rPr>
        <w:t>Комиссия в своей деятельности руководствуется Конституцией</w:t>
      </w:r>
      <w:r w:rsidR="00034135">
        <w:rPr>
          <w:rFonts w:ascii="Times New Roman" w:hAnsi="Times New Roman" w:cs="Times New Roman"/>
          <w:sz w:val="28"/>
          <w:szCs w:val="28"/>
        </w:rPr>
        <w:t xml:space="preserve">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034135" w:rsidRDefault="00034135" w:rsidP="008D183E">
      <w:pPr>
        <w:pStyle w:val="a3"/>
        <w:numPr>
          <w:ilvl w:val="0"/>
          <w:numId w:val="1"/>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w:t>
      </w:r>
      <w:r w:rsidR="00950005">
        <w:rPr>
          <w:rFonts w:ascii="Times New Roman" w:hAnsi="Times New Roman" w:cs="Times New Roman"/>
          <w:sz w:val="28"/>
          <w:szCs w:val="28"/>
        </w:rPr>
        <w:t xml:space="preserve"> конфликта интересов педагогического работника, применения локальных нормативных актов, обжалования решений о применении </w:t>
      </w:r>
      <w:proofErr w:type="gramStart"/>
      <w:r w:rsidR="00950005">
        <w:rPr>
          <w:rFonts w:ascii="Times New Roman" w:hAnsi="Times New Roman" w:cs="Times New Roman"/>
          <w:sz w:val="28"/>
          <w:szCs w:val="28"/>
        </w:rPr>
        <w:t>к</w:t>
      </w:r>
      <w:proofErr w:type="gramEnd"/>
      <w:r w:rsidR="00950005">
        <w:rPr>
          <w:rFonts w:ascii="Times New Roman" w:hAnsi="Times New Roman" w:cs="Times New Roman"/>
          <w:sz w:val="28"/>
          <w:szCs w:val="28"/>
        </w:rPr>
        <w:t xml:space="preserve"> обучающимся дисциплинарного взыскания.</w:t>
      </w:r>
      <w:r w:rsidR="00950005">
        <w:rPr>
          <w:rStyle w:val="a6"/>
          <w:rFonts w:ascii="Times New Roman" w:hAnsi="Times New Roman" w:cs="Times New Roman"/>
          <w:sz w:val="28"/>
          <w:szCs w:val="28"/>
        </w:rPr>
        <w:footnoteReference w:id="2"/>
      </w:r>
    </w:p>
    <w:p w:rsidR="00950005" w:rsidRDefault="00950005" w:rsidP="008D183E">
      <w:pPr>
        <w:pStyle w:val="a3"/>
        <w:numPr>
          <w:ilvl w:val="0"/>
          <w:numId w:val="1"/>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Комиссия состоит из избираемых членов, представляющих</w:t>
      </w:r>
      <w:r>
        <w:rPr>
          <w:rStyle w:val="a6"/>
          <w:rFonts w:ascii="Times New Roman" w:hAnsi="Times New Roman" w:cs="Times New Roman"/>
          <w:sz w:val="28"/>
          <w:szCs w:val="28"/>
        </w:rPr>
        <w:footnoteReference w:id="3"/>
      </w:r>
      <w:r w:rsidR="00B2123C">
        <w:rPr>
          <w:rFonts w:ascii="Times New Roman" w:hAnsi="Times New Roman" w:cs="Times New Roman"/>
          <w:sz w:val="28"/>
          <w:szCs w:val="28"/>
        </w:rPr>
        <w:t>:</w:t>
      </w:r>
    </w:p>
    <w:p w:rsidR="004414F7" w:rsidRDefault="004414F7"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 род</w:t>
      </w:r>
      <w:r w:rsidRPr="007248B0">
        <w:rPr>
          <w:rFonts w:ascii="Times New Roman" w:hAnsi="Times New Roman" w:cs="Times New Roman"/>
          <w:sz w:val="28"/>
          <w:szCs w:val="28"/>
        </w:rPr>
        <w:t>ителей (законных представителей) несовершеннолетних обучающихся – 3 человека;</w:t>
      </w:r>
    </w:p>
    <w:p w:rsidR="004414F7" w:rsidRDefault="004414F7"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работников учреждения</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00DF7194">
        <w:rPr>
          <w:rFonts w:ascii="Times New Roman" w:hAnsi="Times New Roman" w:cs="Times New Roman"/>
          <w:sz w:val="28"/>
          <w:szCs w:val="28"/>
        </w:rPr>
        <w:t>- 3</w:t>
      </w:r>
      <w:r w:rsidRPr="007248B0">
        <w:rPr>
          <w:rFonts w:ascii="Times New Roman" w:hAnsi="Times New Roman" w:cs="Times New Roman"/>
          <w:sz w:val="28"/>
          <w:szCs w:val="28"/>
        </w:rPr>
        <w:t xml:space="preserve"> человека;</w:t>
      </w:r>
    </w:p>
    <w:p w:rsidR="004414F7" w:rsidRDefault="004414F7"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 Члены комиссии, представляющие родителей (законных представителей)</w:t>
      </w:r>
      <w:r w:rsidR="007248B0">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обучающихся, избираются на заседании совета родителей (законных представителей) учреждения</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простым большинством голосов присутствующих на заседании членов совета родителей (законных представителей) учреждения. </w:t>
      </w:r>
    </w:p>
    <w:p w:rsidR="004414F7" w:rsidRDefault="004414F7"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5.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4414F7" w:rsidRDefault="004414F7"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6. Состав комиссии формируется таким образом, чтобы исключить</w:t>
      </w:r>
      <w:r w:rsidR="00D70AFC">
        <w:rPr>
          <w:rFonts w:ascii="Times New Roman" w:hAnsi="Times New Roman" w:cs="Times New Roman"/>
          <w:sz w:val="28"/>
          <w:szCs w:val="28"/>
        </w:rPr>
        <w:t xml:space="preserve"> возможность возникновения конфликта интересов, который мог бы повлиять на принимаемые комиссией решения.</w:t>
      </w:r>
      <w:r w:rsidR="00D70AFC">
        <w:rPr>
          <w:rStyle w:val="a6"/>
          <w:rFonts w:ascii="Times New Roman" w:hAnsi="Times New Roman" w:cs="Times New Roman"/>
          <w:sz w:val="28"/>
          <w:szCs w:val="28"/>
        </w:rPr>
        <w:footnoteReference w:id="6"/>
      </w:r>
      <w:r w:rsidR="00D70AFC">
        <w:rPr>
          <w:rFonts w:ascii="Times New Roman" w:hAnsi="Times New Roman" w:cs="Times New Roman"/>
          <w:sz w:val="28"/>
          <w:szCs w:val="28"/>
        </w:rPr>
        <w:t xml:space="preserve"> </w:t>
      </w:r>
    </w:p>
    <w:p w:rsidR="00D70AFC" w:rsidRDefault="00D70AF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7. Комиссия считается сформированной и приступает к работе с момента избирания всего состава комиссии.</w:t>
      </w:r>
    </w:p>
    <w:p w:rsidR="00D70AFC" w:rsidRDefault="00D70AF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8. Комиссия формируется сроком на один год. Состав комиссии утверждается приказом директора учреждения.</w:t>
      </w:r>
    </w:p>
    <w:p w:rsidR="00D70AFC" w:rsidRDefault="00D70AF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9. Учреждение не выплачивает членам комиссии вознаграждение за выполнение ими своих обязанностей.</w:t>
      </w:r>
    </w:p>
    <w:p w:rsidR="00D70AFC" w:rsidRDefault="00D70AF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10. Полномочия члена комиссии могут быть прекращены досрочно</w:t>
      </w:r>
      <w:r w:rsidR="0012222D">
        <w:rPr>
          <w:rFonts w:ascii="Times New Roman" w:hAnsi="Times New Roman" w:cs="Times New Roman"/>
          <w:sz w:val="28"/>
          <w:szCs w:val="28"/>
        </w:rPr>
        <w:t>:</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по просьбе члена комиссии;</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в случае невозможности исполнения членом комиссии своих обязанностей по состоянию здоровья или по причине его отсутствия в месте нахождения уч</w:t>
      </w:r>
      <w:r w:rsidR="00835329">
        <w:rPr>
          <w:rFonts w:ascii="Times New Roman" w:hAnsi="Times New Roman" w:cs="Times New Roman"/>
          <w:sz w:val="28"/>
          <w:szCs w:val="28"/>
        </w:rPr>
        <w:t>реждения в течение двух месяцев;</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в случае привлечения члена комиссии к уголовной ответственности.</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12. Вакантные места, образовавшиеся в комиссии, замещаются на оставшийся срок полномочий комиссии.</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12222D"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14. Директор учреждения не может быть избран председателем комиссии.</w:t>
      </w:r>
    </w:p>
    <w:p w:rsidR="008876B9" w:rsidRDefault="0012222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8876B9">
        <w:rPr>
          <w:rFonts w:ascii="Times New Roman"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16. Председатель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деятельностью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ведёт заседание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подписывает протокол заседания комиссии.</w:t>
      </w:r>
    </w:p>
    <w:p w:rsidR="0012222D"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17. В случае отсутствия</w:t>
      </w:r>
      <w:r w:rsidR="0012222D">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председателя комиссии, его функции осуществляет его заместитель, избираемый членами комиссии</w:t>
      </w:r>
      <w:r w:rsidR="0012222D">
        <w:rPr>
          <w:rFonts w:ascii="Times New Roman" w:hAnsi="Times New Roman" w:cs="Times New Roman"/>
          <w:sz w:val="28"/>
          <w:szCs w:val="28"/>
        </w:rPr>
        <w:t xml:space="preserve">  </w:t>
      </w:r>
      <w:r>
        <w:rPr>
          <w:rFonts w:ascii="Times New Roman" w:hAnsi="Times New Roman" w:cs="Times New Roman"/>
          <w:sz w:val="28"/>
          <w:szCs w:val="28"/>
        </w:rPr>
        <w:t>из их числа простым большинством голосов от общего числа членов комиссии, или один из членов комиссии по решению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w:t>
      </w:r>
      <w:r w:rsidR="008076C6">
        <w:rPr>
          <w:rFonts w:ascii="Times New Roman" w:hAnsi="Times New Roman" w:cs="Times New Roman"/>
          <w:sz w:val="28"/>
          <w:szCs w:val="28"/>
        </w:rPr>
        <w:t>сведени</w:t>
      </w:r>
      <w:r>
        <w:rPr>
          <w:rFonts w:ascii="Times New Roman" w:hAnsi="Times New Roman" w:cs="Times New Roman"/>
          <w:sz w:val="28"/>
          <w:szCs w:val="28"/>
        </w:rPr>
        <w:t>й, а также за рассылку извещений о месте и сроках проведения заседаний комиссии.</w:t>
      </w:r>
    </w:p>
    <w:p w:rsidR="008876B9" w:rsidRDefault="008876B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8876B9" w:rsidRPr="007248B0" w:rsidRDefault="008876B9" w:rsidP="007248B0">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20. Обращение в комиссию могут направлять обучающиеся</w:t>
      </w:r>
      <w:r w:rsidR="008076C6">
        <w:rPr>
          <w:rFonts w:ascii="Times New Roman" w:hAnsi="Times New Roman" w:cs="Times New Roman"/>
          <w:sz w:val="28"/>
          <w:szCs w:val="28"/>
        </w:rPr>
        <w:t>,</w:t>
      </w:r>
      <w:r>
        <w:rPr>
          <w:rFonts w:ascii="Times New Roman" w:hAnsi="Times New Roman" w:cs="Times New Roman"/>
          <w:sz w:val="28"/>
          <w:szCs w:val="28"/>
        </w:rPr>
        <w:t xml:space="preserve"> родители</w:t>
      </w:r>
      <w:r w:rsidR="008076C6">
        <w:rPr>
          <w:rFonts w:ascii="Times New Roman" w:hAnsi="Times New Roman" w:cs="Times New Roman"/>
          <w:sz w:val="28"/>
          <w:szCs w:val="28"/>
        </w:rPr>
        <w:t xml:space="preserve"> (законные представители) несовершеннолетних обучающихся</w:t>
      </w:r>
      <w:r w:rsidR="008076C6">
        <w:rPr>
          <w:rStyle w:val="a6"/>
          <w:rFonts w:ascii="Times New Roman" w:hAnsi="Times New Roman" w:cs="Times New Roman"/>
          <w:sz w:val="28"/>
          <w:szCs w:val="28"/>
        </w:rPr>
        <w:footnoteReference w:id="7"/>
      </w:r>
      <w:r w:rsidR="008076C6">
        <w:rPr>
          <w:rFonts w:ascii="Times New Roman" w:hAnsi="Times New Roman" w:cs="Times New Roman"/>
          <w:sz w:val="28"/>
          <w:szCs w:val="28"/>
        </w:rPr>
        <w:t>, педагогические работники</w:t>
      </w:r>
      <w:r w:rsidR="008076C6">
        <w:rPr>
          <w:rStyle w:val="a6"/>
          <w:rFonts w:ascii="Times New Roman" w:hAnsi="Times New Roman" w:cs="Times New Roman"/>
          <w:sz w:val="28"/>
          <w:szCs w:val="28"/>
        </w:rPr>
        <w:footnoteReference w:id="8"/>
      </w:r>
      <w:r w:rsidR="008076C6">
        <w:rPr>
          <w:rFonts w:ascii="Times New Roman" w:hAnsi="Times New Roman" w:cs="Times New Roman"/>
          <w:sz w:val="28"/>
          <w:szCs w:val="28"/>
        </w:rPr>
        <w:t xml:space="preserve"> и их представители</w:t>
      </w:r>
      <w:r w:rsidR="008076C6">
        <w:rPr>
          <w:rStyle w:val="a6"/>
          <w:rFonts w:ascii="Times New Roman" w:hAnsi="Times New Roman" w:cs="Times New Roman"/>
          <w:sz w:val="28"/>
          <w:szCs w:val="28"/>
        </w:rPr>
        <w:footnoteReference w:id="9"/>
      </w:r>
      <w:r w:rsidR="008076C6">
        <w:rPr>
          <w:rFonts w:ascii="Times New Roman" w:hAnsi="Times New Roman" w:cs="Times New Roman"/>
          <w:sz w:val="28"/>
          <w:szCs w:val="28"/>
        </w:rPr>
        <w:t xml:space="preserve">, директор учреждения либо </w:t>
      </w:r>
      <w:r w:rsidR="008076C6" w:rsidRPr="007248B0">
        <w:rPr>
          <w:rFonts w:ascii="Times New Roman" w:hAnsi="Times New Roman" w:cs="Times New Roman"/>
          <w:sz w:val="28"/>
          <w:szCs w:val="28"/>
        </w:rPr>
        <w:t>представитель учреждения, действующий на основании доверенности.</w:t>
      </w:r>
    </w:p>
    <w:p w:rsidR="008076C6" w:rsidRDefault="008076C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21. Срок обращения в комиссию составляет 10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8076C6" w:rsidRDefault="008076C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22. </w:t>
      </w:r>
      <w:r w:rsidR="00B74752">
        <w:rPr>
          <w:rFonts w:ascii="Times New Roman" w:hAnsi="Times New Roman" w:cs="Times New Roman"/>
          <w:sz w:val="28"/>
          <w:szCs w:val="28"/>
        </w:rPr>
        <w:t>Комиссия обязана рассмотреть поступившее от участника (участников) образовательных отношений письменное заявление в течение 10 календарных дней со дня его подачи.</w:t>
      </w:r>
    </w:p>
    <w:p w:rsidR="00B74752" w:rsidRDefault="00B74752"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23. 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1/3 членов комиссии.</w:t>
      </w:r>
    </w:p>
    <w:p w:rsidR="00B74752" w:rsidRDefault="00B74752"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E20B0C" w:rsidRDefault="00E20B0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25. Заседание комиссии правомочно, если все члены комиссии извещены о времени и месте его проведения и на нём присутствуют не менее двух третей от общего числа членов комиссии, определённого настоящим порядком.</w:t>
      </w:r>
    </w:p>
    <w:p w:rsidR="00E20B0C" w:rsidRDefault="00E20B0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26. При отсутствии на заседании комиссии по уважительной причине члена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E20B0C" w:rsidRDefault="00E20B0C"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r>
        <w:rPr>
          <w:rStyle w:val="a6"/>
          <w:rFonts w:ascii="Times New Roman" w:hAnsi="Times New Roman" w:cs="Times New Roman"/>
          <w:sz w:val="28"/>
          <w:szCs w:val="28"/>
        </w:rPr>
        <w:footnoteReference w:id="10"/>
      </w:r>
    </w:p>
    <w:p w:rsidR="00BD27C5" w:rsidRDefault="00BD27C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Pr>
          <w:rStyle w:val="a6"/>
          <w:rFonts w:ascii="Times New Roman" w:hAnsi="Times New Roman" w:cs="Times New Roman"/>
          <w:sz w:val="28"/>
          <w:szCs w:val="28"/>
        </w:rPr>
        <w:footnoteReference w:id="11"/>
      </w:r>
    </w:p>
    <w:p w:rsidR="00BD27C5" w:rsidRDefault="00BD27C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D27C5" w:rsidRDefault="00BD27C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30. Комиссия не рассматривает сообщения о преступлениях и административных правонарушениях, а также анонимные обращения.</w:t>
      </w:r>
      <w:r w:rsidR="00592CBF">
        <w:rPr>
          <w:rStyle w:val="a6"/>
          <w:rFonts w:ascii="Times New Roman" w:hAnsi="Times New Roman" w:cs="Times New Roman"/>
          <w:sz w:val="28"/>
          <w:szCs w:val="28"/>
        </w:rPr>
        <w:footnoteReference w:id="12"/>
      </w:r>
    </w:p>
    <w:p w:rsidR="00592CBF" w:rsidRDefault="00592CBF"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592CBF" w:rsidRDefault="00592CBF" w:rsidP="008D183E">
      <w:pPr>
        <w:pStyle w:val="a3"/>
        <w:spacing w:after="0"/>
        <w:ind w:left="-426"/>
        <w:jc w:val="both"/>
        <w:rPr>
          <w:rFonts w:ascii="Times New Roman" w:hAnsi="Times New Roman" w:cs="Times New Roman"/>
          <w:sz w:val="28"/>
          <w:szCs w:val="28"/>
        </w:rPr>
      </w:pPr>
      <w:proofErr w:type="gramStart"/>
      <w:r>
        <w:rPr>
          <w:rFonts w:ascii="Times New Roman"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Pr>
          <w:rStyle w:val="a6"/>
          <w:rFonts w:ascii="Times New Roman" w:hAnsi="Times New Roman" w:cs="Times New Roman"/>
          <w:sz w:val="28"/>
          <w:szCs w:val="28"/>
        </w:rPr>
        <w:footnoteReference w:id="13"/>
      </w:r>
      <w:proofErr w:type="gramEnd"/>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В работе комиссии может быть предусмотрен порядок тайного голосования, который устанавливается на заседании комиссии.</w:t>
      </w:r>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При равенстве голосов принимается решение, за которое голосовал председательствующий на заседании.</w:t>
      </w:r>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850275" w:rsidRDefault="00850275"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rStyle w:val="a6"/>
          <w:rFonts w:ascii="Times New Roman" w:hAnsi="Times New Roman" w:cs="Times New Roman"/>
          <w:sz w:val="28"/>
          <w:szCs w:val="28"/>
        </w:rPr>
        <w:footnoteReference w:id="14"/>
      </w:r>
    </w:p>
    <w:p w:rsidR="009437B4" w:rsidRDefault="009437B4"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Pr>
          <w:rStyle w:val="a6"/>
          <w:rFonts w:ascii="Times New Roman" w:hAnsi="Times New Roman" w:cs="Times New Roman"/>
          <w:sz w:val="28"/>
          <w:szCs w:val="28"/>
        </w:rPr>
        <w:footnoteReference w:id="15"/>
      </w:r>
    </w:p>
    <w:p w:rsidR="009437B4" w:rsidRDefault="009437B4"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36. Решение комиссии может быть обжаловано в установленном законодательством Российской Федерации порядке.</w:t>
      </w:r>
      <w:r>
        <w:rPr>
          <w:rStyle w:val="a6"/>
          <w:rFonts w:ascii="Times New Roman" w:hAnsi="Times New Roman" w:cs="Times New Roman"/>
          <w:sz w:val="28"/>
          <w:szCs w:val="28"/>
        </w:rPr>
        <w:footnoteReference w:id="16"/>
      </w:r>
    </w:p>
    <w:p w:rsidR="009437B4" w:rsidRDefault="009437B4"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родители (законные представители)</w:t>
      </w:r>
      <w:r w:rsidR="00E94203">
        <w:rPr>
          <w:rFonts w:ascii="Times New Roman" w:hAnsi="Times New Roman" w:cs="Times New Roman"/>
          <w:sz w:val="28"/>
          <w:szCs w:val="28"/>
        </w:rPr>
        <w:t xml:space="preserve"> несовершеннолетнего обучающегося вправе обжаловать в комиссию меры дисциплинарного взыскания и их применение к обучающемуся.</w:t>
      </w:r>
      <w:r w:rsidR="00E94203">
        <w:rPr>
          <w:rStyle w:val="a6"/>
          <w:rFonts w:ascii="Times New Roman" w:hAnsi="Times New Roman" w:cs="Times New Roman"/>
          <w:sz w:val="28"/>
          <w:szCs w:val="28"/>
        </w:rPr>
        <w:footnoteReference w:id="17"/>
      </w:r>
    </w:p>
    <w:p w:rsidR="00E94203" w:rsidRDefault="00E94203"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ребёнку, и соответствует морально-этическим нормам.</w:t>
      </w:r>
    </w:p>
    <w:p w:rsidR="00E94203" w:rsidRDefault="00E94203"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E94203" w:rsidRDefault="00E94203"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а) признать обоснованность применения меры дисциплинарного</w:t>
      </w:r>
      <w:r w:rsidR="00494A56">
        <w:rPr>
          <w:rFonts w:ascii="Times New Roman" w:hAnsi="Times New Roman" w:cs="Times New Roman"/>
          <w:sz w:val="28"/>
          <w:szCs w:val="28"/>
        </w:rPr>
        <w:t xml:space="preserve"> взыскания;</w:t>
      </w:r>
    </w:p>
    <w:p w:rsidR="00494A56" w:rsidRDefault="00494A5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494A56" w:rsidRDefault="00494A5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494A56" w:rsidRDefault="00494A5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Pr>
          <w:rStyle w:val="a6"/>
          <w:rFonts w:ascii="Times New Roman" w:hAnsi="Times New Roman" w:cs="Times New Roman"/>
          <w:sz w:val="28"/>
          <w:szCs w:val="28"/>
        </w:rPr>
        <w:footnoteReference w:id="18"/>
      </w:r>
    </w:p>
    <w:p w:rsidR="00494A56" w:rsidRDefault="00494A56"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w:t>
      </w:r>
      <w:r w:rsidR="008B6D41">
        <w:rPr>
          <w:rFonts w:ascii="Times New Roman" w:hAnsi="Times New Roman" w:cs="Times New Roman"/>
          <w:sz w:val="28"/>
          <w:szCs w:val="28"/>
        </w:rPr>
        <w:t xml:space="preserve">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008B6D41">
        <w:rPr>
          <w:rStyle w:val="a6"/>
          <w:rFonts w:ascii="Times New Roman" w:hAnsi="Times New Roman" w:cs="Times New Roman"/>
          <w:sz w:val="28"/>
          <w:szCs w:val="28"/>
        </w:rPr>
        <w:footnoteReference w:id="19"/>
      </w:r>
    </w:p>
    <w:p w:rsidR="00835329" w:rsidRDefault="0083532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835329" w:rsidRDefault="0083532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а) установить, что педагогический работник соблюдал требования об урегулировании конфликта интересов;</w:t>
      </w:r>
    </w:p>
    <w:p w:rsidR="00835329" w:rsidRDefault="0083532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учреждения указать педагогическому работнику на недопустимость </w:t>
      </w:r>
      <w:proofErr w:type="gramStart"/>
      <w:r>
        <w:rPr>
          <w:rFonts w:ascii="Times New Roman" w:hAnsi="Times New Roman" w:cs="Times New Roman"/>
          <w:sz w:val="28"/>
          <w:szCs w:val="28"/>
        </w:rPr>
        <w:t>нарушения требований урегулирования конфликта интересов</w:t>
      </w:r>
      <w:proofErr w:type="gramEnd"/>
      <w:r>
        <w:rPr>
          <w:rFonts w:ascii="Times New Roman" w:hAnsi="Times New Roman" w:cs="Times New Roman"/>
          <w:sz w:val="28"/>
          <w:szCs w:val="28"/>
        </w:rPr>
        <w:t xml:space="preserve"> либо применить к педагогическому работнику конкретную меру ответственности.</w:t>
      </w:r>
    </w:p>
    <w:p w:rsidR="00835329" w:rsidRDefault="00687302"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43. К</w:t>
      </w:r>
      <w:r w:rsidR="00835329">
        <w:rPr>
          <w:rFonts w:ascii="Times New Roman" w:hAnsi="Times New Roman" w:cs="Times New Roman"/>
          <w:sz w:val="28"/>
          <w:szCs w:val="28"/>
        </w:rPr>
        <w:t>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00835329">
        <w:rPr>
          <w:rStyle w:val="a6"/>
          <w:rFonts w:ascii="Times New Roman" w:hAnsi="Times New Roman" w:cs="Times New Roman"/>
          <w:sz w:val="28"/>
          <w:szCs w:val="28"/>
        </w:rPr>
        <w:footnoteReference w:id="20"/>
      </w:r>
    </w:p>
    <w:p w:rsidR="00835329" w:rsidRDefault="00835329"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44. В комиссию принимаются заявления по вопросам применения локальных нормативных актов учреждения.</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45. По итогам рассмотрения вопроса применения локальных нормативных актов комиссия принимает одно из следующих решений:</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а) установить соблюдение требований локального нормативного акта;</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б)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r>
        <w:rPr>
          <w:rStyle w:val="a6"/>
          <w:rFonts w:ascii="Times New Roman" w:hAnsi="Times New Roman" w:cs="Times New Roman"/>
          <w:sz w:val="28"/>
          <w:szCs w:val="28"/>
        </w:rPr>
        <w:footnoteReference w:id="21"/>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47. Решения комиссии исполняются в установленные ею сроки.</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83286D" w:rsidRDefault="0083286D" w:rsidP="008D183E">
      <w:pPr>
        <w:pStyle w:val="a3"/>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49. </w:t>
      </w:r>
      <w:r w:rsidR="00801E35">
        <w:rPr>
          <w:rFonts w:ascii="Times New Roman" w:hAnsi="Times New Roman" w:cs="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sidR="00801E35">
        <w:rPr>
          <w:rStyle w:val="a6"/>
          <w:rFonts w:ascii="Times New Roman" w:hAnsi="Times New Roman" w:cs="Times New Roman"/>
          <w:sz w:val="28"/>
          <w:szCs w:val="28"/>
        </w:rPr>
        <w:footnoteReference w:id="22"/>
      </w:r>
      <w:r>
        <w:rPr>
          <w:rFonts w:ascii="Times New Roman" w:hAnsi="Times New Roman" w:cs="Times New Roman"/>
          <w:sz w:val="28"/>
          <w:szCs w:val="28"/>
        </w:rPr>
        <w:t xml:space="preserve"> </w:t>
      </w:r>
    </w:p>
    <w:p w:rsidR="00801E35" w:rsidRDefault="00801E35" w:rsidP="008D183E">
      <w:pPr>
        <w:pStyle w:val="a3"/>
        <w:spacing w:after="0"/>
        <w:ind w:left="-426"/>
        <w:jc w:val="both"/>
        <w:rPr>
          <w:rFonts w:ascii="Times New Roman" w:hAnsi="Times New Roman" w:cs="Times New Roman"/>
          <w:sz w:val="28"/>
          <w:szCs w:val="28"/>
        </w:rPr>
      </w:pPr>
    </w:p>
    <w:p w:rsidR="00801E35" w:rsidRDefault="00801E35" w:rsidP="008D183E">
      <w:pPr>
        <w:pStyle w:val="a3"/>
        <w:spacing w:after="0"/>
        <w:ind w:left="-426"/>
        <w:jc w:val="both"/>
        <w:rPr>
          <w:rFonts w:ascii="Times New Roman" w:hAnsi="Times New Roman" w:cs="Times New Roman"/>
          <w:sz w:val="28"/>
          <w:szCs w:val="28"/>
        </w:rPr>
      </w:pPr>
    </w:p>
    <w:p w:rsidR="00801E35" w:rsidRDefault="00801E35" w:rsidP="008D183E">
      <w:pPr>
        <w:pStyle w:val="a3"/>
        <w:spacing w:after="0"/>
        <w:ind w:left="-426"/>
        <w:jc w:val="both"/>
        <w:rPr>
          <w:rFonts w:ascii="Times New Roman" w:hAnsi="Times New Roman" w:cs="Times New Roman"/>
          <w:sz w:val="28"/>
          <w:szCs w:val="28"/>
        </w:rPr>
      </w:pPr>
    </w:p>
    <w:p w:rsidR="00801E35" w:rsidRDefault="00801E35" w:rsidP="008D183E">
      <w:pPr>
        <w:pStyle w:val="a3"/>
        <w:spacing w:after="0"/>
        <w:ind w:left="-426"/>
        <w:jc w:val="both"/>
        <w:rPr>
          <w:rFonts w:ascii="Times New Roman" w:hAnsi="Times New Roman" w:cs="Times New Roman"/>
          <w:sz w:val="28"/>
          <w:szCs w:val="28"/>
        </w:rPr>
      </w:pPr>
    </w:p>
    <w:p w:rsidR="00801E35" w:rsidRDefault="00801E35" w:rsidP="008D183E">
      <w:pPr>
        <w:pStyle w:val="a3"/>
        <w:spacing w:after="0"/>
        <w:ind w:left="-426"/>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Pr="00687302" w:rsidRDefault="00801E35" w:rsidP="00687302">
      <w:pPr>
        <w:spacing w:after="0"/>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p w:rsidR="00801E35" w:rsidRDefault="00801E35" w:rsidP="00494A56">
      <w:pPr>
        <w:pStyle w:val="a3"/>
        <w:spacing w:after="0"/>
        <w:ind w:left="0" w:firstLine="709"/>
        <w:jc w:val="both"/>
        <w:rPr>
          <w:rFonts w:ascii="Times New Roman" w:hAnsi="Times New Roman" w:cs="Times New Roman"/>
          <w:sz w:val="28"/>
          <w:szCs w:val="28"/>
        </w:rPr>
      </w:pPr>
    </w:p>
    <w:sectPr w:rsidR="00801E35" w:rsidSect="004442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54" w:rsidRDefault="00243454" w:rsidP="00950005">
      <w:pPr>
        <w:spacing w:after="0" w:line="240" w:lineRule="auto"/>
      </w:pPr>
      <w:r>
        <w:separator/>
      </w:r>
    </w:p>
  </w:endnote>
  <w:endnote w:type="continuationSeparator" w:id="1">
    <w:p w:rsidR="00243454" w:rsidRDefault="00243454" w:rsidP="00950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54" w:rsidRDefault="00243454" w:rsidP="00950005">
      <w:pPr>
        <w:spacing w:after="0" w:line="240" w:lineRule="auto"/>
      </w:pPr>
      <w:r>
        <w:separator/>
      </w:r>
    </w:p>
  </w:footnote>
  <w:footnote w:type="continuationSeparator" w:id="1">
    <w:p w:rsidR="00243454" w:rsidRDefault="00243454" w:rsidP="00950005">
      <w:pPr>
        <w:spacing w:after="0" w:line="240" w:lineRule="auto"/>
      </w:pPr>
      <w:r>
        <w:continuationSeparator/>
      </w:r>
    </w:p>
  </w:footnote>
  <w:footnote w:id="2">
    <w:p w:rsidR="00950005" w:rsidRPr="00950005" w:rsidRDefault="00950005">
      <w:pPr>
        <w:pStyle w:val="a4"/>
        <w:rPr>
          <w:rFonts w:ascii="Times New Roman" w:hAnsi="Times New Roman" w:cs="Times New Roman"/>
          <w:sz w:val="18"/>
          <w:szCs w:val="18"/>
        </w:rPr>
      </w:pPr>
      <w:r>
        <w:rPr>
          <w:rStyle w:val="a6"/>
        </w:rPr>
        <w:footnoteRef/>
      </w:r>
      <w:r>
        <w:t xml:space="preserve"> </w:t>
      </w:r>
      <w:r w:rsidRPr="00950005">
        <w:rPr>
          <w:rFonts w:ascii="Times New Roman" w:hAnsi="Times New Roman" w:cs="Times New Roman"/>
          <w:sz w:val="18"/>
          <w:szCs w:val="18"/>
        </w:rPr>
        <w:t>ч.2 ст.45 ФЗ «Об образовании в РФ»</w:t>
      </w:r>
    </w:p>
  </w:footnote>
  <w:footnote w:id="3">
    <w:p w:rsidR="00950005" w:rsidRPr="00950005" w:rsidRDefault="00950005" w:rsidP="00B2123C">
      <w:pPr>
        <w:pStyle w:val="a4"/>
        <w:jc w:val="both"/>
        <w:rPr>
          <w:rFonts w:ascii="Times New Roman" w:hAnsi="Times New Roman" w:cs="Times New Roman"/>
          <w:sz w:val="18"/>
          <w:szCs w:val="18"/>
        </w:rPr>
      </w:pPr>
      <w:r w:rsidRPr="00950005">
        <w:rPr>
          <w:rStyle w:val="a6"/>
          <w:rFonts w:ascii="Times New Roman" w:hAnsi="Times New Roman" w:cs="Times New Roman"/>
          <w:sz w:val="18"/>
          <w:szCs w:val="18"/>
        </w:rPr>
        <w:footnoteRef/>
      </w:r>
      <w:r w:rsidRPr="00950005">
        <w:rPr>
          <w:rFonts w:ascii="Times New Roman" w:hAnsi="Times New Roman" w:cs="Times New Roman"/>
          <w:sz w:val="18"/>
          <w:szCs w:val="18"/>
        </w:rPr>
        <w:t xml:space="preserve"> В соответствии с </w:t>
      </w:r>
      <w:proofErr w:type="gramStart"/>
      <w:r w:rsidRPr="00950005">
        <w:rPr>
          <w:rFonts w:ascii="Times New Roman" w:hAnsi="Times New Roman" w:cs="Times New Roman"/>
          <w:sz w:val="18"/>
          <w:szCs w:val="18"/>
        </w:rPr>
        <w:t>ч</w:t>
      </w:r>
      <w:proofErr w:type="gramEnd"/>
      <w:r w:rsidRPr="00950005">
        <w:rPr>
          <w:rFonts w:ascii="Times New Roman" w:hAnsi="Times New Roman" w:cs="Times New Roman"/>
          <w:sz w:val="18"/>
          <w:szCs w:val="18"/>
        </w:rPr>
        <w:t>.3 ст.45 ФЗ «Об образовании в РФ» комиссия по урегулированию споров между учас</w:t>
      </w:r>
      <w:r>
        <w:rPr>
          <w:rFonts w:ascii="Times New Roman" w:hAnsi="Times New Roman" w:cs="Times New Roman"/>
          <w:sz w:val="18"/>
          <w:szCs w:val="18"/>
        </w:rPr>
        <w:t>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w:t>
      </w:r>
      <w:r w:rsidR="00B2123C">
        <w:rPr>
          <w:rFonts w:ascii="Times New Roman" w:hAnsi="Times New Roman" w:cs="Times New Roman"/>
          <w:sz w:val="18"/>
          <w:szCs w:val="18"/>
        </w:rPr>
        <w:t xml:space="preserve">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4">
    <w:p w:rsidR="004414F7" w:rsidRPr="004414F7" w:rsidRDefault="004414F7">
      <w:pPr>
        <w:pStyle w:val="a4"/>
        <w:rPr>
          <w:rFonts w:ascii="Times New Roman" w:hAnsi="Times New Roman" w:cs="Times New Roman"/>
          <w:sz w:val="18"/>
          <w:szCs w:val="18"/>
        </w:rPr>
      </w:pPr>
      <w:r>
        <w:rPr>
          <w:rStyle w:val="a6"/>
        </w:rPr>
        <w:footnoteRef/>
      </w:r>
      <w:r>
        <w:t xml:space="preserve"> </w:t>
      </w:r>
      <w:r w:rsidRPr="004414F7">
        <w:rPr>
          <w:rFonts w:ascii="Times New Roman" w:hAnsi="Times New Roman" w:cs="Times New Roman"/>
          <w:sz w:val="18"/>
          <w:szCs w:val="18"/>
        </w:rPr>
        <w:t>ч.3</w:t>
      </w:r>
      <w:r>
        <w:rPr>
          <w:rFonts w:ascii="Times New Roman" w:hAnsi="Times New Roman" w:cs="Times New Roman"/>
          <w:sz w:val="18"/>
          <w:szCs w:val="18"/>
        </w:rPr>
        <w:t xml:space="preserve"> ст. 45 ФЗ «Об образовании в РФ»</w:t>
      </w:r>
    </w:p>
  </w:footnote>
  <w:footnote w:id="5">
    <w:p w:rsidR="004414F7" w:rsidRPr="004414F7" w:rsidRDefault="004414F7">
      <w:pPr>
        <w:pStyle w:val="a4"/>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в</w:t>
      </w:r>
      <w:r w:rsidRPr="004414F7">
        <w:rPr>
          <w:rFonts w:ascii="Times New Roman" w:hAnsi="Times New Roman" w:cs="Times New Roman"/>
          <w:sz w:val="18"/>
          <w:szCs w:val="18"/>
        </w:rPr>
        <w:t>ариант</w:t>
      </w:r>
      <w:r>
        <w:rPr>
          <w:rFonts w:ascii="Times New Roman" w:hAnsi="Times New Roman" w:cs="Times New Roman"/>
          <w:sz w:val="18"/>
          <w:szCs w:val="18"/>
        </w:rPr>
        <w:t xml:space="preserve"> – на общешкольном родительском собрании </w:t>
      </w:r>
    </w:p>
  </w:footnote>
  <w:footnote w:id="6">
    <w:p w:rsidR="00D70AFC" w:rsidRPr="00D70AFC" w:rsidRDefault="00D70AFC">
      <w:pPr>
        <w:pStyle w:val="a4"/>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D70AFC">
        <w:rPr>
          <w:rFonts w:ascii="Times New Roman" w:hAnsi="Times New Roman" w:cs="Times New Roman"/>
          <w:sz w:val="18"/>
          <w:szCs w:val="18"/>
        </w:rPr>
        <w:t>о аналогии</w:t>
      </w:r>
      <w:r>
        <w:rPr>
          <w:rFonts w:ascii="Times New Roman" w:hAnsi="Times New Roman" w:cs="Times New Roman"/>
          <w:sz w:val="18"/>
          <w:szCs w:val="18"/>
        </w:rPr>
        <w:t xml:space="preserve">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7">
    <w:p w:rsidR="008076C6" w:rsidRPr="008076C6" w:rsidRDefault="008076C6">
      <w:pPr>
        <w:pStyle w:val="a4"/>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8076C6">
        <w:rPr>
          <w:rFonts w:ascii="Times New Roman" w:hAnsi="Times New Roman" w:cs="Times New Roman"/>
          <w:sz w:val="18"/>
          <w:szCs w:val="18"/>
        </w:rPr>
        <w:t>.2 ч.1 ст. 45 ФЗ «Об образовании в РФ»</w:t>
      </w:r>
    </w:p>
  </w:footnote>
  <w:footnote w:id="8">
    <w:p w:rsidR="008076C6" w:rsidRPr="008076C6" w:rsidRDefault="008076C6">
      <w:pPr>
        <w:pStyle w:val="a4"/>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8076C6">
        <w:rPr>
          <w:rFonts w:ascii="Times New Roman" w:hAnsi="Times New Roman" w:cs="Times New Roman"/>
          <w:sz w:val="18"/>
          <w:szCs w:val="18"/>
        </w:rPr>
        <w:t>.12 ч.3 ст.47 ФЗ «Об образовании в РФ»</w:t>
      </w:r>
    </w:p>
  </w:footnote>
  <w:footnote w:id="9">
    <w:p w:rsidR="008076C6" w:rsidRDefault="008076C6">
      <w:pPr>
        <w:pStyle w:val="a4"/>
      </w:pPr>
      <w:r>
        <w:rPr>
          <w:rStyle w:val="a6"/>
        </w:rPr>
        <w:footnoteRef/>
      </w:r>
      <w:r>
        <w:t xml:space="preserve"> </w:t>
      </w:r>
      <w:r w:rsidRPr="008076C6">
        <w:rPr>
          <w:rFonts w:ascii="Times New Roman" w:hAnsi="Times New Roman" w:cs="Times New Roman"/>
          <w:sz w:val="18"/>
          <w:szCs w:val="18"/>
        </w:rPr>
        <w:t>п.31 ст.2 ФЗ «Об образовании в РФ», ч.1 ст.45 ФЗ «Об образовании в РФ»</w:t>
      </w:r>
    </w:p>
  </w:footnote>
  <w:footnote w:id="10">
    <w:p w:rsidR="00E20B0C" w:rsidRPr="00BD27C5" w:rsidRDefault="00E20B0C">
      <w:pPr>
        <w:pStyle w:val="a4"/>
        <w:rPr>
          <w:rFonts w:ascii="Times New Roman" w:hAnsi="Times New Roman" w:cs="Times New Roman"/>
          <w:sz w:val="18"/>
          <w:szCs w:val="18"/>
        </w:rPr>
      </w:pPr>
      <w:r>
        <w:rPr>
          <w:rStyle w:val="a6"/>
        </w:rPr>
        <w:footnoteRef/>
      </w:r>
      <w:r>
        <w:t xml:space="preserve"> </w:t>
      </w:r>
      <w:r w:rsidR="00BD27C5">
        <w:rPr>
          <w:rFonts w:ascii="Times New Roman" w:hAnsi="Times New Roman" w:cs="Times New Roman"/>
          <w:sz w:val="18"/>
          <w:szCs w:val="18"/>
        </w:rPr>
        <w:t>п</w:t>
      </w:r>
      <w:r w:rsidRPr="00BD27C5">
        <w:rPr>
          <w:rFonts w:ascii="Times New Roman" w:hAnsi="Times New Roman" w:cs="Times New Roman"/>
          <w:sz w:val="18"/>
          <w:szCs w:val="18"/>
        </w:rPr>
        <w:t xml:space="preserve">о </w:t>
      </w:r>
      <w:r w:rsidR="00BD27C5" w:rsidRPr="00BD27C5">
        <w:rPr>
          <w:rFonts w:ascii="Times New Roman" w:hAnsi="Times New Roman" w:cs="Times New Roman"/>
          <w:sz w:val="18"/>
          <w:szCs w:val="18"/>
        </w:rPr>
        <w:t>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BD27C5" w:rsidRPr="008D183E" w:rsidRDefault="00BD27C5">
      <w:pPr>
        <w:pStyle w:val="a4"/>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аналогии с п.15</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2">
    <w:p w:rsidR="00592CBF" w:rsidRPr="00592CBF" w:rsidRDefault="00592CBF" w:rsidP="00494A56">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п.17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592CBF" w:rsidRDefault="00592CBF" w:rsidP="00494A56">
      <w:pPr>
        <w:pStyle w:val="a4"/>
        <w:jc w:val="both"/>
      </w:pPr>
      <w:r>
        <w:rPr>
          <w:rStyle w:val="a6"/>
        </w:rPr>
        <w:footnoteRef/>
      </w:r>
      <w:r>
        <w:t xml:space="preserve"> </w:t>
      </w:r>
      <w:r w:rsidRPr="00592CBF">
        <w:rPr>
          <w:rFonts w:ascii="Times New Roman" w:hAnsi="Times New Roman" w:cs="Times New Roman"/>
          <w:sz w:val="18"/>
          <w:szCs w:val="18"/>
        </w:rPr>
        <w:t>по аналогии с п. 35, 36 Указа Президента РФ от 01.07.2010 №821</w:t>
      </w:r>
      <w:r w:rsidRPr="00BD27C5">
        <w:rPr>
          <w:rFonts w:ascii="Times New Roman" w:hAnsi="Times New Roman" w:cs="Times New Roman"/>
          <w:sz w:val="18"/>
          <w:szCs w:val="1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4">
    <w:p w:rsidR="00850275" w:rsidRPr="00850275" w:rsidRDefault="00850275" w:rsidP="00494A56">
      <w:pPr>
        <w:pStyle w:val="a4"/>
        <w:jc w:val="both"/>
        <w:rPr>
          <w:rFonts w:ascii="Times New Roman" w:hAnsi="Times New Roman" w:cs="Times New Roman"/>
          <w:sz w:val="18"/>
          <w:szCs w:val="18"/>
        </w:rPr>
      </w:pPr>
      <w:r>
        <w:rPr>
          <w:rStyle w:val="a6"/>
        </w:rPr>
        <w:footnoteRef/>
      </w:r>
      <w:r>
        <w:t xml:space="preserve"> </w:t>
      </w:r>
      <w:r w:rsidRPr="00850275">
        <w:rPr>
          <w:rFonts w:ascii="Times New Roman" w:hAnsi="Times New Roman" w:cs="Times New Roman"/>
          <w:sz w:val="18"/>
          <w:szCs w:val="18"/>
        </w:rPr>
        <w:t>ч.4 ст.45 ФЗ «Об образовании в РФ»</w:t>
      </w:r>
    </w:p>
  </w:footnote>
  <w:footnote w:id="15">
    <w:p w:rsidR="009437B4" w:rsidRPr="008D183E" w:rsidRDefault="009437B4" w:rsidP="00494A56">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п.33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6">
    <w:p w:rsidR="009437B4" w:rsidRDefault="009437B4">
      <w:pPr>
        <w:pStyle w:val="a4"/>
      </w:pPr>
      <w:r>
        <w:rPr>
          <w:rStyle w:val="a6"/>
        </w:rPr>
        <w:footnoteRef/>
      </w:r>
      <w:r>
        <w:t xml:space="preserve"> </w:t>
      </w:r>
      <w:r w:rsidRPr="009437B4">
        <w:rPr>
          <w:rFonts w:ascii="Times New Roman" w:hAnsi="Times New Roman" w:cs="Times New Roman"/>
          <w:sz w:val="18"/>
          <w:szCs w:val="18"/>
        </w:rPr>
        <w:t>ч.4 ст. 45 ФЗ «Об образовании в РФ»</w:t>
      </w:r>
    </w:p>
  </w:footnote>
  <w:footnote w:id="17">
    <w:p w:rsidR="00E94203" w:rsidRDefault="00E94203">
      <w:pPr>
        <w:pStyle w:val="a4"/>
      </w:pPr>
      <w:r>
        <w:rPr>
          <w:rStyle w:val="a6"/>
        </w:rPr>
        <w:footnoteRef/>
      </w:r>
      <w:r>
        <w:t xml:space="preserve"> </w:t>
      </w:r>
      <w:r w:rsidRPr="009437B4">
        <w:rPr>
          <w:rFonts w:ascii="Times New Roman" w:hAnsi="Times New Roman" w:cs="Times New Roman"/>
          <w:sz w:val="18"/>
          <w:szCs w:val="18"/>
        </w:rPr>
        <w:t>ч.</w:t>
      </w:r>
      <w:r>
        <w:rPr>
          <w:rFonts w:ascii="Times New Roman" w:hAnsi="Times New Roman" w:cs="Times New Roman"/>
          <w:sz w:val="18"/>
          <w:szCs w:val="18"/>
        </w:rPr>
        <w:t>11 ст. 43</w:t>
      </w:r>
      <w:r w:rsidRPr="009437B4">
        <w:rPr>
          <w:rFonts w:ascii="Times New Roman" w:hAnsi="Times New Roman" w:cs="Times New Roman"/>
          <w:sz w:val="18"/>
          <w:szCs w:val="18"/>
        </w:rPr>
        <w:t xml:space="preserve"> ФЗ «Об образовании в РФ</w:t>
      </w:r>
    </w:p>
  </w:footnote>
  <w:footnote w:id="18">
    <w:p w:rsidR="00494A56" w:rsidRPr="00494A56" w:rsidRDefault="00494A56" w:rsidP="00494A56">
      <w:pPr>
        <w:pStyle w:val="a4"/>
        <w:jc w:val="both"/>
        <w:rPr>
          <w:rFonts w:ascii="Times New Roman" w:hAnsi="Times New Roman" w:cs="Times New Roman"/>
          <w:sz w:val="18"/>
          <w:szCs w:val="18"/>
        </w:rPr>
      </w:pPr>
      <w:r>
        <w:rPr>
          <w:rStyle w:val="a6"/>
        </w:rPr>
        <w:footnoteRef/>
      </w:r>
      <w:r>
        <w:t xml:space="preserve"> </w:t>
      </w:r>
      <w:r w:rsidRPr="00494A56">
        <w:rPr>
          <w:rFonts w:ascii="Times New Roman" w:hAnsi="Times New Roman" w:cs="Times New Roman"/>
          <w:sz w:val="18"/>
          <w:szCs w:val="18"/>
        </w:rPr>
        <w:t xml:space="preserve">по аналогии с пп.6 п.16 приказа </w:t>
      </w:r>
      <w:proofErr w:type="spellStart"/>
      <w:r w:rsidRPr="00494A56">
        <w:rPr>
          <w:rFonts w:ascii="Times New Roman" w:hAnsi="Times New Roman" w:cs="Times New Roman"/>
          <w:sz w:val="18"/>
          <w:szCs w:val="18"/>
        </w:rPr>
        <w:t>Рособрнадзора</w:t>
      </w:r>
      <w:proofErr w:type="spellEnd"/>
      <w:r w:rsidRPr="00494A56">
        <w:rPr>
          <w:rFonts w:ascii="Times New Roman" w:hAnsi="Times New Roman" w:cs="Times New Roman"/>
          <w:sz w:val="18"/>
          <w:szCs w:val="18"/>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494A56">
        <w:rPr>
          <w:rFonts w:ascii="Times New Roman" w:hAnsi="Times New Roman" w:cs="Times New Roman"/>
          <w:sz w:val="18"/>
          <w:szCs w:val="18"/>
        </w:rPr>
        <w:t>Рособрнадзора</w:t>
      </w:r>
      <w:proofErr w:type="spellEnd"/>
      <w:r w:rsidRPr="00494A56">
        <w:rPr>
          <w:rFonts w:ascii="Times New Roman" w:hAnsi="Times New Roman" w:cs="Times New Roman"/>
          <w:sz w:val="18"/>
          <w:szCs w:val="18"/>
        </w:rPr>
        <w:t xml:space="preserve"> и урегулированию конфликта интересов»</w:t>
      </w:r>
    </w:p>
  </w:footnote>
  <w:footnote w:id="19">
    <w:p w:rsidR="008B6D41" w:rsidRPr="00835329" w:rsidRDefault="008B6D41" w:rsidP="00835329">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п.34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0">
    <w:p w:rsidR="00835329" w:rsidRPr="0083286D" w:rsidRDefault="00835329" w:rsidP="0083286D">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п.37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1">
    <w:p w:rsidR="0083286D" w:rsidRPr="008D183E" w:rsidRDefault="0083286D" w:rsidP="008D183E">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п.26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2">
    <w:p w:rsidR="00801E35" w:rsidRPr="00801E35" w:rsidRDefault="00801E35" w:rsidP="00801E35">
      <w:pPr>
        <w:pStyle w:val="a4"/>
        <w:jc w:val="both"/>
        <w:rPr>
          <w:rFonts w:ascii="Times New Roman" w:hAnsi="Times New Roman" w:cs="Times New Roman"/>
          <w:sz w:val="18"/>
          <w:szCs w:val="18"/>
        </w:rPr>
      </w:pPr>
      <w:r>
        <w:rPr>
          <w:rStyle w:val="a6"/>
        </w:rPr>
        <w:footnoteRef/>
      </w:r>
      <w:r>
        <w:t xml:space="preserve"> </w:t>
      </w:r>
      <w:r>
        <w:rPr>
          <w:rFonts w:ascii="Times New Roman" w:hAnsi="Times New Roman" w:cs="Times New Roman"/>
          <w:sz w:val="18"/>
          <w:szCs w:val="18"/>
        </w:rPr>
        <w:t>п</w:t>
      </w:r>
      <w:r w:rsidRPr="00BD27C5">
        <w:rPr>
          <w:rFonts w:ascii="Times New Roman" w:hAnsi="Times New Roman" w:cs="Times New Roman"/>
          <w:sz w:val="18"/>
          <w:szCs w:val="18"/>
        </w:rPr>
        <w:t xml:space="preserve">о </w:t>
      </w:r>
      <w:r>
        <w:rPr>
          <w:rFonts w:ascii="Times New Roman" w:hAnsi="Times New Roman" w:cs="Times New Roman"/>
          <w:sz w:val="18"/>
          <w:szCs w:val="18"/>
        </w:rPr>
        <w:t xml:space="preserve">аналогии с п.28 </w:t>
      </w:r>
      <w:r w:rsidRPr="00BD27C5">
        <w:rPr>
          <w:rFonts w:ascii="Times New Roman" w:hAnsi="Times New Roman" w:cs="Times New Roman"/>
          <w:sz w:val="18"/>
          <w:szCs w:val="18"/>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D5ABA"/>
    <w:multiLevelType w:val="hybridMultilevel"/>
    <w:tmpl w:val="5C9AEAE2"/>
    <w:lvl w:ilvl="0" w:tplc="2F680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1" w:cryptProviderType="rsaFull" w:cryptAlgorithmClass="hash" w:cryptAlgorithmType="typeAny" w:cryptAlgorithmSid="4" w:cryptSpinCount="50000" w:hash="XhReQIqFDdKsVSNmYJecgsu0tXo=" w:salt="+ethuJsvnyJCEZCSXGy78A=="/>
  <w:defaultTabStop w:val="708"/>
  <w:characterSpacingControl w:val="doNotCompress"/>
  <w:footnotePr>
    <w:footnote w:id="0"/>
    <w:footnote w:id="1"/>
  </w:footnotePr>
  <w:endnotePr>
    <w:endnote w:id="0"/>
    <w:endnote w:id="1"/>
  </w:endnotePr>
  <w:compat/>
  <w:rsids>
    <w:rsidRoot w:val="004E237A"/>
    <w:rsid w:val="00034135"/>
    <w:rsid w:val="0012222D"/>
    <w:rsid w:val="00144B95"/>
    <w:rsid w:val="001519EC"/>
    <w:rsid w:val="001C7E43"/>
    <w:rsid w:val="0022493D"/>
    <w:rsid w:val="002402C1"/>
    <w:rsid w:val="00243454"/>
    <w:rsid w:val="00306F4A"/>
    <w:rsid w:val="00326D92"/>
    <w:rsid w:val="00333800"/>
    <w:rsid w:val="004414F7"/>
    <w:rsid w:val="004442E5"/>
    <w:rsid w:val="00494A56"/>
    <w:rsid w:val="004B1EBC"/>
    <w:rsid w:val="004E237A"/>
    <w:rsid w:val="00592CBF"/>
    <w:rsid w:val="005C02ED"/>
    <w:rsid w:val="00630C6B"/>
    <w:rsid w:val="00640D55"/>
    <w:rsid w:val="00687302"/>
    <w:rsid w:val="007248B0"/>
    <w:rsid w:val="007334EE"/>
    <w:rsid w:val="007D4DC7"/>
    <w:rsid w:val="00801E35"/>
    <w:rsid w:val="008076C6"/>
    <w:rsid w:val="0083286D"/>
    <w:rsid w:val="00835329"/>
    <w:rsid w:val="00850275"/>
    <w:rsid w:val="008876B9"/>
    <w:rsid w:val="008B6D41"/>
    <w:rsid w:val="008D183E"/>
    <w:rsid w:val="009437B4"/>
    <w:rsid w:val="00950005"/>
    <w:rsid w:val="00B1494F"/>
    <w:rsid w:val="00B2123C"/>
    <w:rsid w:val="00B74752"/>
    <w:rsid w:val="00B91A62"/>
    <w:rsid w:val="00BD27C5"/>
    <w:rsid w:val="00D70AFC"/>
    <w:rsid w:val="00DF7194"/>
    <w:rsid w:val="00E20B0C"/>
    <w:rsid w:val="00E94203"/>
    <w:rsid w:val="00EC3A08"/>
    <w:rsid w:val="00F465CF"/>
    <w:rsid w:val="00F65DDC"/>
    <w:rsid w:val="00FD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4A"/>
    <w:pPr>
      <w:ind w:left="720"/>
      <w:contextualSpacing/>
    </w:pPr>
  </w:style>
  <w:style w:type="paragraph" w:styleId="a4">
    <w:name w:val="footnote text"/>
    <w:basedOn w:val="a"/>
    <w:link w:val="a5"/>
    <w:uiPriority w:val="99"/>
    <w:semiHidden/>
    <w:unhideWhenUsed/>
    <w:rsid w:val="00950005"/>
    <w:pPr>
      <w:spacing w:after="0" w:line="240" w:lineRule="auto"/>
    </w:pPr>
    <w:rPr>
      <w:sz w:val="20"/>
      <w:szCs w:val="20"/>
    </w:rPr>
  </w:style>
  <w:style w:type="character" w:customStyle="1" w:styleId="a5">
    <w:name w:val="Текст сноски Знак"/>
    <w:basedOn w:val="a0"/>
    <w:link w:val="a4"/>
    <w:uiPriority w:val="99"/>
    <w:semiHidden/>
    <w:rsid w:val="00950005"/>
    <w:rPr>
      <w:sz w:val="20"/>
      <w:szCs w:val="20"/>
    </w:rPr>
  </w:style>
  <w:style w:type="character" w:styleId="a6">
    <w:name w:val="footnote reference"/>
    <w:basedOn w:val="a0"/>
    <w:uiPriority w:val="99"/>
    <w:semiHidden/>
    <w:unhideWhenUsed/>
    <w:rsid w:val="00950005"/>
    <w:rPr>
      <w:vertAlign w:val="superscript"/>
    </w:rPr>
  </w:style>
  <w:style w:type="table" w:styleId="a7">
    <w:name w:val="Table Grid"/>
    <w:basedOn w:val="a1"/>
    <w:uiPriority w:val="59"/>
    <w:rsid w:val="00801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C7536-6BB0-4878-9700-4BEADD31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Юлия</cp:lastModifiedBy>
  <cp:revision>2</cp:revision>
  <cp:lastPrinted>2015-01-15T11:41:00Z</cp:lastPrinted>
  <dcterms:created xsi:type="dcterms:W3CDTF">2015-01-18T11:30:00Z</dcterms:created>
  <dcterms:modified xsi:type="dcterms:W3CDTF">2015-01-18T11:30:00Z</dcterms:modified>
</cp:coreProperties>
</file>